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F131AC" w:rsidRDefault="00000000" w:rsidP="00060937">
      <w:pPr>
        <w:pStyle w:val="Nagwek2"/>
      </w:pPr>
      <w:bookmarkStart w:id="0" w:name="_w6ziyw37c2u" w:colFirst="0" w:colLast="0"/>
      <w:bookmarkEnd w:id="0"/>
      <w:r>
        <w:t>PIOSENKARKA KTÓRA ŁĄCZY DWIE KULTURY</w:t>
      </w:r>
    </w:p>
    <w:p w14:paraId="00000003" w14:textId="39DC2CDF" w:rsidR="00F131AC" w:rsidRDefault="00060937">
      <w:pPr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 xml:space="preserve">Wiele osób </w:t>
      </w:r>
      <w:r w:rsidR="00000000">
        <w:rPr>
          <w:rFonts w:ascii="Verdana" w:eastAsia="Verdana" w:hAnsi="Verdana" w:cs="Verdana"/>
          <w:sz w:val="24"/>
          <w:szCs w:val="24"/>
        </w:rPr>
        <w:t xml:space="preserve">zna Ewę Farną, ale nie wie, że </w:t>
      </w:r>
      <w:r>
        <w:rPr>
          <w:rFonts w:ascii="Verdana" w:eastAsia="Verdana" w:hAnsi="Verdana" w:cs="Verdana"/>
          <w:sz w:val="24"/>
          <w:szCs w:val="24"/>
        </w:rPr>
        <w:t xml:space="preserve">pisze </w:t>
      </w:r>
      <w:r w:rsidR="00000000">
        <w:rPr>
          <w:rFonts w:ascii="Verdana" w:eastAsia="Verdana" w:hAnsi="Verdana" w:cs="Verdana"/>
          <w:sz w:val="24"/>
          <w:szCs w:val="24"/>
        </w:rPr>
        <w:t>piosenki i po polsku, i po czesku. P</w:t>
      </w:r>
      <w:r>
        <w:rPr>
          <w:rFonts w:ascii="Verdana" w:eastAsia="Verdana" w:hAnsi="Verdana" w:cs="Verdana"/>
          <w:sz w:val="24"/>
          <w:szCs w:val="24"/>
        </w:rPr>
        <w:t>iosenkarka p</w:t>
      </w:r>
      <w:r w:rsidR="00000000">
        <w:rPr>
          <w:rFonts w:ascii="Verdana" w:eastAsia="Verdana" w:hAnsi="Verdana" w:cs="Verdana"/>
          <w:sz w:val="24"/>
          <w:szCs w:val="24"/>
        </w:rPr>
        <w:t xml:space="preserve">ochodzi z Wędryni, małej gminy na terenie </w:t>
      </w:r>
      <w:r>
        <w:rPr>
          <w:rFonts w:ascii="Verdana" w:eastAsia="Verdana" w:hAnsi="Verdana" w:cs="Verdana"/>
          <w:sz w:val="24"/>
          <w:szCs w:val="24"/>
        </w:rPr>
        <w:t>Ś</w:t>
      </w:r>
      <w:r w:rsidR="00000000">
        <w:rPr>
          <w:rFonts w:ascii="Verdana" w:eastAsia="Verdana" w:hAnsi="Verdana" w:cs="Verdana"/>
          <w:sz w:val="24"/>
          <w:szCs w:val="24"/>
        </w:rPr>
        <w:t xml:space="preserve">ląska </w:t>
      </w:r>
      <w:r>
        <w:rPr>
          <w:rFonts w:ascii="Verdana" w:eastAsia="Verdana" w:hAnsi="Verdana" w:cs="Verdana"/>
          <w:sz w:val="24"/>
          <w:szCs w:val="24"/>
        </w:rPr>
        <w:t>C</w:t>
      </w:r>
      <w:r w:rsidR="00000000">
        <w:rPr>
          <w:rFonts w:ascii="Verdana" w:eastAsia="Verdana" w:hAnsi="Verdana" w:cs="Verdana"/>
          <w:sz w:val="24"/>
          <w:szCs w:val="24"/>
        </w:rPr>
        <w:t>ieszyńskiego, ma polską narodowość, obywatelstwo czeskie</w:t>
      </w:r>
      <w:r>
        <w:rPr>
          <w:rFonts w:ascii="Verdana" w:eastAsia="Verdana" w:hAnsi="Verdana" w:cs="Verdana"/>
          <w:sz w:val="24"/>
          <w:szCs w:val="24"/>
        </w:rPr>
        <w:t>,</w:t>
      </w:r>
      <w:r w:rsidR="00000000">
        <w:rPr>
          <w:rFonts w:ascii="Verdana" w:eastAsia="Verdana" w:hAnsi="Verdana" w:cs="Verdana"/>
          <w:sz w:val="24"/>
          <w:szCs w:val="24"/>
        </w:rPr>
        <w:t xml:space="preserve"> a identyfikuję się z lokalną mniejszością. Z rodziną </w:t>
      </w:r>
      <w:r>
        <w:rPr>
          <w:rFonts w:ascii="Verdana" w:eastAsia="Verdana" w:hAnsi="Verdana" w:cs="Verdana"/>
          <w:sz w:val="24"/>
          <w:szCs w:val="24"/>
        </w:rPr>
        <w:t>rozmawia</w:t>
      </w:r>
      <w:r w:rsidR="00000000">
        <w:rPr>
          <w:rFonts w:ascii="Verdana" w:eastAsia="Verdana" w:hAnsi="Verdana" w:cs="Verdana"/>
          <w:sz w:val="24"/>
          <w:szCs w:val="24"/>
        </w:rPr>
        <w:t xml:space="preserve"> odmianą gwary śląskiej. Nie jest jedyną taką osobą w Czechach, ponieważ </w:t>
      </w:r>
      <w:r>
        <w:rPr>
          <w:rFonts w:ascii="Verdana" w:eastAsia="Verdana" w:hAnsi="Verdana" w:cs="Verdana"/>
          <w:sz w:val="24"/>
          <w:szCs w:val="24"/>
        </w:rPr>
        <w:t>wiele osób</w:t>
      </w:r>
      <w:r w:rsidR="00000000">
        <w:rPr>
          <w:rFonts w:ascii="Verdana" w:eastAsia="Verdana" w:hAnsi="Verdana" w:cs="Verdana"/>
          <w:sz w:val="24"/>
          <w:szCs w:val="24"/>
        </w:rPr>
        <w:t xml:space="preserve">, tak jak </w:t>
      </w:r>
      <w:r>
        <w:rPr>
          <w:rFonts w:ascii="Verdana" w:eastAsia="Verdana" w:hAnsi="Verdana" w:cs="Verdana"/>
          <w:sz w:val="24"/>
          <w:szCs w:val="24"/>
        </w:rPr>
        <w:t>Ewa Farna</w:t>
      </w:r>
      <w:r w:rsidR="00000000">
        <w:rPr>
          <w:rFonts w:ascii="Verdana" w:eastAsia="Verdana" w:hAnsi="Verdana" w:cs="Verdana"/>
          <w:sz w:val="24"/>
          <w:szCs w:val="24"/>
        </w:rPr>
        <w:t>, należ</w:t>
      </w:r>
      <w:r>
        <w:rPr>
          <w:rFonts w:ascii="Verdana" w:eastAsia="Verdana" w:hAnsi="Verdana" w:cs="Verdana"/>
          <w:sz w:val="24"/>
          <w:szCs w:val="24"/>
        </w:rPr>
        <w:t>y</w:t>
      </w:r>
      <w:r w:rsidR="00000000">
        <w:rPr>
          <w:rFonts w:ascii="Verdana" w:eastAsia="Verdana" w:hAnsi="Verdana" w:cs="Verdana"/>
          <w:sz w:val="24"/>
          <w:szCs w:val="24"/>
        </w:rPr>
        <w:t xml:space="preserve"> do polskiej mniejszości narodowej. Ta od pokoleń zamieszkuje region nazywany Zaolziem. Ten obszar, chociaż obecnie znajduje się w Republice Czeskiej, jest silnie związany z polską historią, tradycją i kulturą. Polacy na Zaolziu tworzą aktywną społeczność, z własnymi szkołami, organizacjami społecznymi i mediami.</w:t>
      </w:r>
    </w:p>
    <w:p w14:paraId="00000004" w14:textId="2DACF79A" w:rsidR="00F131AC" w:rsidRDefault="00000000">
      <w:pPr>
        <w:spacing w:before="240" w:after="240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 xml:space="preserve">Farna uczęszczała do polskiej szkoły podstawowej w Wędryni oraz do polskiego gimnazjum w Czeskim Cieszynie, co dodatkowo zwiększyło jej świadomość narodową i </w:t>
      </w:r>
      <w:r w:rsidR="00060937">
        <w:rPr>
          <w:rFonts w:ascii="Verdana" w:eastAsia="Verdana" w:hAnsi="Verdana" w:cs="Verdana"/>
          <w:sz w:val="24"/>
          <w:szCs w:val="24"/>
        </w:rPr>
        <w:t>zwiększyło</w:t>
      </w:r>
      <w:r>
        <w:rPr>
          <w:rFonts w:ascii="Verdana" w:eastAsia="Verdana" w:hAnsi="Verdana" w:cs="Verdana"/>
          <w:sz w:val="24"/>
          <w:szCs w:val="24"/>
        </w:rPr>
        <w:t xml:space="preserve"> jej biegłość w języku polskim. W wielu wywiadach podkreśla, że dorastała w polskiej rodzinie, a dwujęzyczność traktuje jako ogromne bogactwo.</w:t>
      </w:r>
    </w:p>
    <w:p w14:paraId="00000005" w14:textId="77777777" w:rsidR="00F131AC" w:rsidRDefault="00000000">
      <w:pPr>
        <w:pStyle w:val="Nagwek3"/>
        <w:keepNext w:val="0"/>
        <w:keepLines w:val="0"/>
        <w:spacing w:before="280"/>
        <w:rPr>
          <w:rFonts w:ascii="Merriweather" w:eastAsia="Merriweather" w:hAnsi="Merriweather" w:cs="Merriweather"/>
          <w:b/>
          <w:bCs/>
          <w:color w:val="000000"/>
          <w:sz w:val="26"/>
          <w:szCs w:val="26"/>
        </w:rPr>
      </w:pPr>
      <w:bookmarkStart w:id="1" w:name="_lvsj4x3vl3js" w:colFirst="0" w:colLast="0"/>
      <w:bookmarkEnd w:id="1"/>
      <w:r>
        <w:rPr>
          <w:rFonts w:ascii="Merriweather" w:eastAsia="Merriweather" w:hAnsi="Merriweather" w:cs="Merriweather"/>
          <w:b/>
          <w:bCs/>
          <w:color w:val="000000"/>
          <w:sz w:val="26"/>
          <w:szCs w:val="26"/>
        </w:rPr>
        <w:t>Kariera na dwóch rynkach muzycznych</w:t>
      </w:r>
    </w:p>
    <w:p w14:paraId="00000006" w14:textId="74BD7835" w:rsidR="00F131AC" w:rsidRDefault="00000000">
      <w:pPr>
        <w:spacing w:before="240" w:after="240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>Jednym z unikatowych aspektów kariery Farnej jest to, że rozwijała się równolegle w Czechach i w Polsce. Debiutowała</w:t>
      </w:r>
      <w:r w:rsidR="00884F7E">
        <w:rPr>
          <w:rFonts w:ascii="Verdana" w:eastAsia="Verdana" w:hAnsi="Verdana" w:cs="Verdana"/>
          <w:sz w:val="24"/>
          <w:szCs w:val="24"/>
        </w:rPr>
        <w:t>,</w:t>
      </w:r>
      <w:r>
        <w:rPr>
          <w:rFonts w:ascii="Verdana" w:eastAsia="Verdana" w:hAnsi="Verdana" w:cs="Verdana"/>
          <w:sz w:val="24"/>
          <w:szCs w:val="24"/>
        </w:rPr>
        <w:t xml:space="preserve"> gdy miała tylko 13 lat, wydając czeskojęzyczny album “Měls mě vůbec rád</w:t>
      </w:r>
      <w:r w:rsidR="00884F7E">
        <w:rPr>
          <w:rFonts w:ascii="Verdana" w:eastAsia="Verdana" w:hAnsi="Verdana" w:cs="Verdana"/>
          <w:sz w:val="24"/>
          <w:szCs w:val="24"/>
        </w:rPr>
        <w:t>“</w:t>
      </w:r>
      <w:r>
        <w:rPr>
          <w:rFonts w:ascii="Verdana" w:eastAsia="Verdana" w:hAnsi="Verdana" w:cs="Verdana"/>
          <w:sz w:val="24"/>
          <w:szCs w:val="24"/>
        </w:rPr>
        <w:t>, który szybko odniósł sukces. Niedługo później wydała polską wersję płyty ”Sam na Sam”</w:t>
      </w:r>
      <w:r w:rsidR="00884F7E">
        <w:rPr>
          <w:rFonts w:ascii="Verdana" w:eastAsia="Verdana" w:hAnsi="Verdana" w:cs="Verdana"/>
          <w:sz w:val="24"/>
          <w:szCs w:val="24"/>
        </w:rPr>
        <w:t>,</w:t>
      </w:r>
      <w:r>
        <w:rPr>
          <w:rFonts w:ascii="Verdana" w:eastAsia="Verdana" w:hAnsi="Verdana" w:cs="Verdana"/>
          <w:sz w:val="24"/>
          <w:szCs w:val="24"/>
        </w:rPr>
        <w:t xml:space="preserve"> dzięki czemu zyskała popularność również w Polsce.</w:t>
      </w:r>
    </w:p>
    <w:p w14:paraId="00000007" w14:textId="555CD710" w:rsidR="00F131AC" w:rsidRDefault="00000000">
      <w:pPr>
        <w:spacing w:before="240" w:after="240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>Od tamtej pory Farna nagrywa w dwóch językach, zdobywa nagrody w obu krajach i jest przykładem artystki o między</w:t>
      </w:r>
      <w:r w:rsidR="00884F7E">
        <w:rPr>
          <w:rFonts w:ascii="Verdana" w:eastAsia="Verdana" w:hAnsi="Verdana" w:cs="Verdana"/>
          <w:sz w:val="24"/>
          <w:szCs w:val="24"/>
        </w:rPr>
        <w:t>narodowej</w:t>
      </w:r>
      <w:r>
        <w:rPr>
          <w:rFonts w:ascii="Verdana" w:eastAsia="Verdana" w:hAnsi="Verdana" w:cs="Verdana"/>
          <w:sz w:val="24"/>
          <w:szCs w:val="24"/>
        </w:rPr>
        <w:t xml:space="preserve"> karierze. Jej piosenki, takie jak „Cicho”, „Bez łez”, „Ewakuacja” czy „Ta o nás”, były na szczytach list przebojów.</w:t>
      </w:r>
    </w:p>
    <w:p w14:paraId="00000008" w14:textId="77777777" w:rsidR="00F131AC" w:rsidRDefault="00000000">
      <w:pPr>
        <w:pStyle w:val="Nagwek3"/>
        <w:keepNext w:val="0"/>
        <w:keepLines w:val="0"/>
        <w:spacing w:before="280"/>
        <w:rPr>
          <w:rFonts w:ascii="Merriweather" w:eastAsia="Merriweather" w:hAnsi="Merriweather" w:cs="Merriweather"/>
          <w:b/>
          <w:bCs/>
          <w:color w:val="000000"/>
          <w:sz w:val="26"/>
          <w:szCs w:val="26"/>
        </w:rPr>
      </w:pPr>
      <w:bookmarkStart w:id="2" w:name="_1f6r3t2dlas4" w:colFirst="0" w:colLast="0"/>
      <w:bookmarkEnd w:id="2"/>
      <w:r>
        <w:rPr>
          <w:rFonts w:ascii="Merriweather" w:eastAsia="Merriweather" w:hAnsi="Merriweather" w:cs="Merriweather"/>
          <w:b/>
          <w:bCs/>
          <w:color w:val="000000"/>
          <w:sz w:val="26"/>
          <w:szCs w:val="26"/>
        </w:rPr>
        <w:t>Duma z korzeni i działalność społeczna</w:t>
      </w:r>
    </w:p>
    <w:p w14:paraId="00000009" w14:textId="77777777" w:rsidR="00F131AC" w:rsidRDefault="00000000">
      <w:pPr>
        <w:spacing w:before="240" w:after="240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>Ewa Farna dużo razy podkreśla, że jej tożsamość jest zarówno Polska, jak i Czeska. Publicznie mówi o swojej przynależności do polskiej mniejszości, wspiera polskie szkoły w Czechach i angażuje się w działania promujące rozwój kultur.</w:t>
      </w:r>
    </w:p>
    <w:p w14:paraId="0000000A" w14:textId="77777777" w:rsidR="00F131AC" w:rsidRDefault="00000000">
      <w:pPr>
        <w:spacing w:before="240" w:after="240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>W swoich mediach społecznościowych często nawiązuje do historii Zaolzia, a w wywiadach podkreśla wagę pielęgnowania języka i tradycji w rodzinie. Dla wielu młodych osób z polskiej mniejszości Farna stała się symbolem sukcesu oraz przykładem, że można jednocześnie dbać o korzenie i rozwijać się poza granicami.</w:t>
      </w:r>
    </w:p>
    <w:p w14:paraId="00000054" w14:textId="0DCAA2E1" w:rsidR="00F131AC" w:rsidRPr="00060937" w:rsidRDefault="00060937" w:rsidP="00060937">
      <w:pPr>
        <w:jc w:val="right"/>
        <w:rPr>
          <w:rFonts w:ascii="Verdana" w:eastAsia="Verdana" w:hAnsi="Verdana" w:cs="Verdana"/>
          <w:b/>
          <w:bCs/>
          <w:sz w:val="24"/>
          <w:szCs w:val="24"/>
        </w:rPr>
      </w:pPr>
      <w:r w:rsidRPr="00060937">
        <w:rPr>
          <w:rFonts w:ascii="Verdana" w:eastAsia="Verdana" w:hAnsi="Verdana" w:cs="Verdana"/>
          <w:b/>
          <w:bCs/>
          <w:sz w:val="24"/>
          <w:szCs w:val="24"/>
        </w:rPr>
        <w:t>Patrycja</w:t>
      </w:r>
      <w:r w:rsidRPr="00060937">
        <w:rPr>
          <w:rFonts w:ascii="Verdana" w:eastAsia="Verdana" w:hAnsi="Verdana" w:cs="Verdana"/>
          <w:b/>
          <w:bCs/>
          <w:sz w:val="24"/>
          <w:szCs w:val="24"/>
        </w:rPr>
        <w:t xml:space="preserve"> </w:t>
      </w:r>
      <w:r w:rsidRPr="00060937">
        <w:rPr>
          <w:rFonts w:ascii="Verdana" w:eastAsia="Verdana" w:hAnsi="Verdana" w:cs="Verdana"/>
          <w:b/>
          <w:bCs/>
          <w:sz w:val="24"/>
          <w:szCs w:val="24"/>
        </w:rPr>
        <w:t>Vavros</w:t>
      </w:r>
    </w:p>
    <w:sectPr w:rsidR="00F131AC" w:rsidRPr="00060937">
      <w:pgSz w:w="12240" w:h="15840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17959541-EB42-45DC-807B-275B368ED9E8}"/>
    <w:embedBold r:id="rId2" w:fontKey="{FEE71C30-9F89-479D-9F84-55DE1E11FE48}"/>
  </w:font>
  <w:font w:name="Merriweather">
    <w:charset w:val="EE"/>
    <w:family w:val="auto"/>
    <w:pitch w:val="variable"/>
    <w:sig w:usb0="20000207" w:usb1="00000002" w:usb2="00000000" w:usb3="00000000" w:csb0="00000197" w:csb1="00000000"/>
    <w:embedBold r:id="rId3" w:fontKey="{52A08A3A-808A-469E-8E34-17D4C86B7FA3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69EA1185-34F6-44B7-AAE6-4A47AEA2DD8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E8DF5A2B-949F-42FF-BE6D-0311ED95DAC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31AC"/>
    <w:rsid w:val="00060937"/>
    <w:rsid w:val="003E063A"/>
    <w:rsid w:val="005A31F2"/>
    <w:rsid w:val="006F623C"/>
    <w:rsid w:val="00884F7E"/>
    <w:rsid w:val="00A83D55"/>
    <w:rsid w:val="00C662D2"/>
    <w:rsid w:val="00F13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AE29F4"/>
  <w15:docId w15:val="{82B82B4C-4AD9-4BB6-9786-469436921E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331</Words>
  <Characters>1911</Characters>
  <Application>Microsoft Office Word</Application>
  <DocSecurity>0</DocSecurity>
  <Lines>39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K Ch.</cp:lastModifiedBy>
  <cp:revision>2</cp:revision>
  <dcterms:created xsi:type="dcterms:W3CDTF">2025-12-09T22:52:00Z</dcterms:created>
  <dcterms:modified xsi:type="dcterms:W3CDTF">2025-12-09T22:52:00Z</dcterms:modified>
</cp:coreProperties>
</file>